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0DF" w:rsidRPr="00FA5C2E" w:rsidRDefault="001060DF" w:rsidP="001060DF">
      <w:pPr>
        <w:spacing w:after="0" w:line="240" w:lineRule="auto"/>
        <w:jc w:val="right"/>
        <w:rPr>
          <w:rFonts w:ascii="Times New Roman" w:hAnsi="Times New Roman" w:cs="Times New Roman"/>
          <w:b/>
          <w:bCs/>
          <w:sz w:val="24"/>
          <w:szCs w:val="24"/>
        </w:rPr>
      </w:pPr>
      <w:r w:rsidRPr="00FA5C2E">
        <w:rPr>
          <w:rFonts w:ascii="Times New Roman" w:hAnsi="Times New Roman" w:cs="Times New Roman"/>
          <w:b/>
          <w:bCs/>
          <w:sz w:val="24"/>
          <w:szCs w:val="24"/>
        </w:rPr>
        <w:t>УТВЕРЖДАЮ:</w:t>
      </w:r>
    </w:p>
    <w:p w:rsidR="001060DF" w:rsidRPr="00FA5C2E" w:rsidRDefault="001060DF" w:rsidP="001060D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д</w:t>
      </w:r>
      <w:r w:rsidRPr="00FA5C2E">
        <w:rPr>
          <w:rFonts w:ascii="Times New Roman" w:hAnsi="Times New Roman" w:cs="Times New Roman"/>
          <w:sz w:val="24"/>
          <w:szCs w:val="24"/>
        </w:rPr>
        <w:t xml:space="preserve">иректор ООО </w:t>
      </w:r>
      <w:r>
        <w:rPr>
          <w:rFonts w:ascii="Times New Roman" w:hAnsi="Times New Roman" w:cs="Times New Roman"/>
          <w:sz w:val="24"/>
          <w:szCs w:val="24"/>
        </w:rPr>
        <w:t>«ДЕНТ НСК</w:t>
      </w:r>
      <w:r>
        <w:rPr>
          <w:rFonts w:ascii="Times New Roman" w:hAnsi="Times New Roman" w:cs="Times New Roman"/>
          <w:sz w:val="24"/>
          <w:szCs w:val="24"/>
        </w:rPr>
        <w:t>»</w:t>
      </w:r>
    </w:p>
    <w:p w:rsidR="001060DF" w:rsidRDefault="001060DF" w:rsidP="001060D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______________________Ковалева Т.Ю.</w:t>
      </w:r>
    </w:p>
    <w:p w:rsidR="001060DF" w:rsidRPr="00A95369" w:rsidRDefault="001060DF" w:rsidP="001060DF">
      <w:pPr>
        <w:tabs>
          <w:tab w:val="left" w:pos="6876"/>
        </w:tabs>
        <w:spacing w:after="0" w:line="240" w:lineRule="auto"/>
        <w:rPr>
          <w:rFonts w:ascii="Times New Roman" w:hAnsi="Times New Roman" w:cs="Times New Roman"/>
          <w:sz w:val="18"/>
          <w:szCs w:val="18"/>
        </w:rPr>
      </w:pPr>
      <w:r>
        <w:rPr>
          <w:rFonts w:ascii="Times New Roman" w:hAnsi="Times New Roman" w:cs="Times New Roman"/>
          <w:sz w:val="24"/>
          <w:szCs w:val="24"/>
        </w:rPr>
        <w:tab/>
      </w:r>
      <w:r w:rsidRPr="00A95369">
        <w:rPr>
          <w:rFonts w:ascii="Times New Roman" w:hAnsi="Times New Roman" w:cs="Times New Roman"/>
          <w:sz w:val="18"/>
          <w:szCs w:val="18"/>
        </w:rPr>
        <w:t>М.П.</w:t>
      </w:r>
    </w:p>
    <w:p w:rsidR="001060DF" w:rsidRPr="00FA5C2E" w:rsidRDefault="001060DF" w:rsidP="001060DF">
      <w:pPr>
        <w:spacing w:after="0" w:line="240" w:lineRule="auto"/>
        <w:jc w:val="right"/>
        <w:rPr>
          <w:rFonts w:ascii="Times New Roman" w:hAnsi="Times New Roman" w:cs="Times New Roman"/>
          <w:sz w:val="24"/>
          <w:szCs w:val="24"/>
        </w:rPr>
      </w:pPr>
      <w:r w:rsidRPr="00FA5C2E">
        <w:rPr>
          <w:rFonts w:ascii="Times New Roman" w:hAnsi="Times New Roman" w:cs="Times New Roman"/>
          <w:sz w:val="24"/>
          <w:szCs w:val="24"/>
        </w:rPr>
        <w:t>«</w:t>
      </w:r>
      <w:r>
        <w:rPr>
          <w:rFonts w:ascii="Times New Roman" w:hAnsi="Times New Roman" w:cs="Times New Roman"/>
          <w:sz w:val="24"/>
          <w:szCs w:val="24"/>
        </w:rPr>
        <w:t>___</w:t>
      </w:r>
      <w:r w:rsidRPr="00FA5C2E">
        <w:rPr>
          <w:rFonts w:ascii="Times New Roman" w:hAnsi="Times New Roman" w:cs="Times New Roman"/>
          <w:sz w:val="24"/>
          <w:szCs w:val="24"/>
        </w:rPr>
        <w:t xml:space="preserve">» </w:t>
      </w:r>
      <w:r>
        <w:rPr>
          <w:rFonts w:ascii="Times New Roman" w:hAnsi="Times New Roman" w:cs="Times New Roman"/>
          <w:sz w:val="24"/>
          <w:szCs w:val="24"/>
        </w:rPr>
        <w:t>__________</w:t>
      </w:r>
      <w:r w:rsidRPr="00FA5C2E">
        <w:rPr>
          <w:rFonts w:ascii="Times New Roman" w:hAnsi="Times New Roman" w:cs="Times New Roman"/>
          <w:sz w:val="24"/>
          <w:szCs w:val="24"/>
        </w:rPr>
        <w:t xml:space="preserve"> 202</w:t>
      </w:r>
      <w:r>
        <w:rPr>
          <w:rFonts w:ascii="Times New Roman" w:hAnsi="Times New Roman" w:cs="Times New Roman"/>
          <w:sz w:val="24"/>
          <w:szCs w:val="24"/>
        </w:rPr>
        <w:t>6</w:t>
      </w:r>
      <w:r w:rsidRPr="00FA5C2E">
        <w:rPr>
          <w:rFonts w:ascii="Times New Roman" w:hAnsi="Times New Roman" w:cs="Times New Roman"/>
          <w:sz w:val="24"/>
          <w:szCs w:val="24"/>
        </w:rPr>
        <w:t xml:space="preserve"> г.</w:t>
      </w:r>
    </w:p>
    <w:p w:rsidR="001060DF" w:rsidRPr="00AB6E57" w:rsidRDefault="001060DF" w:rsidP="001060DF">
      <w:pPr>
        <w:pStyle w:val="Default"/>
        <w:jc w:val="center"/>
        <w:rPr>
          <w:color w:val="auto"/>
          <w:sz w:val="40"/>
          <w:szCs w:val="40"/>
        </w:rPr>
      </w:pPr>
    </w:p>
    <w:p w:rsidR="001060DF" w:rsidRDefault="001060DF" w:rsidP="001060DF">
      <w:pPr>
        <w:pStyle w:val="Default"/>
        <w:jc w:val="center"/>
        <w:rPr>
          <w:b/>
          <w:bCs/>
          <w:color w:val="auto"/>
          <w:sz w:val="40"/>
          <w:szCs w:val="40"/>
        </w:rPr>
      </w:pPr>
    </w:p>
    <w:p w:rsidR="001060DF" w:rsidRDefault="001060DF" w:rsidP="001060DF">
      <w:pPr>
        <w:pStyle w:val="Default"/>
        <w:jc w:val="center"/>
        <w:rPr>
          <w:b/>
          <w:bCs/>
          <w:color w:val="auto"/>
          <w:sz w:val="40"/>
          <w:szCs w:val="40"/>
        </w:rPr>
      </w:pPr>
    </w:p>
    <w:p w:rsidR="001060DF" w:rsidRDefault="001060DF" w:rsidP="001060DF">
      <w:pPr>
        <w:pStyle w:val="Default"/>
        <w:jc w:val="center"/>
        <w:rPr>
          <w:b/>
          <w:bCs/>
          <w:color w:val="auto"/>
          <w:sz w:val="40"/>
          <w:szCs w:val="40"/>
        </w:rPr>
      </w:pPr>
    </w:p>
    <w:p w:rsidR="001060DF" w:rsidRDefault="001060DF" w:rsidP="001060DF">
      <w:pPr>
        <w:pStyle w:val="Default"/>
        <w:jc w:val="center"/>
        <w:rPr>
          <w:b/>
          <w:bCs/>
          <w:color w:val="auto"/>
          <w:sz w:val="40"/>
          <w:szCs w:val="40"/>
        </w:rPr>
      </w:pPr>
    </w:p>
    <w:p w:rsidR="001060DF" w:rsidRPr="00AB6E57" w:rsidRDefault="001060DF" w:rsidP="001060DF">
      <w:pPr>
        <w:pStyle w:val="Default"/>
        <w:jc w:val="center"/>
        <w:rPr>
          <w:color w:val="auto"/>
          <w:sz w:val="40"/>
          <w:szCs w:val="40"/>
        </w:rPr>
      </w:pPr>
      <w:bookmarkStart w:id="0" w:name="_GoBack"/>
      <w:r w:rsidRPr="00AB6E57">
        <w:rPr>
          <w:b/>
          <w:bCs/>
          <w:color w:val="auto"/>
          <w:sz w:val="40"/>
          <w:szCs w:val="40"/>
        </w:rPr>
        <w:t xml:space="preserve">ПРАВИЛА ПОДГОТОВКИ К ДИАГНОСТИЧЕСКИМ ИССЛЕДОВАНИЯМ </w:t>
      </w:r>
      <w:bookmarkEnd w:id="0"/>
      <w:r w:rsidRPr="00AB6E57">
        <w:rPr>
          <w:b/>
          <w:bCs/>
          <w:color w:val="auto"/>
          <w:sz w:val="40"/>
          <w:szCs w:val="40"/>
        </w:rPr>
        <w:t>В</w:t>
      </w:r>
    </w:p>
    <w:p w:rsidR="001060DF" w:rsidRPr="009C7C1D" w:rsidRDefault="001060DF" w:rsidP="001060DF">
      <w:pPr>
        <w:spacing w:after="0" w:line="240" w:lineRule="auto"/>
        <w:jc w:val="center"/>
        <w:rPr>
          <w:rFonts w:ascii="Times New Roman" w:hAnsi="Times New Roman" w:cs="Times New Roman"/>
          <w:b/>
          <w:bCs/>
          <w:sz w:val="40"/>
          <w:szCs w:val="40"/>
        </w:rPr>
      </w:pPr>
      <w:r w:rsidRPr="009C7C1D">
        <w:rPr>
          <w:rFonts w:ascii="Times New Roman" w:hAnsi="Times New Roman" w:cs="Times New Roman"/>
          <w:b/>
          <w:bCs/>
          <w:sz w:val="40"/>
          <w:szCs w:val="40"/>
        </w:rPr>
        <w:t xml:space="preserve">ООО </w:t>
      </w:r>
      <w:r>
        <w:rPr>
          <w:rFonts w:ascii="Times New Roman" w:hAnsi="Times New Roman" w:cs="Times New Roman"/>
          <w:b/>
          <w:bCs/>
          <w:sz w:val="40"/>
          <w:szCs w:val="40"/>
        </w:rPr>
        <w:t>«ДЕТ НСК</w:t>
      </w:r>
      <w:r w:rsidRPr="009C7C1D">
        <w:rPr>
          <w:rFonts w:ascii="Times New Roman" w:hAnsi="Times New Roman" w:cs="Times New Roman"/>
          <w:b/>
          <w:bCs/>
          <w:sz w:val="40"/>
          <w:szCs w:val="40"/>
        </w:rPr>
        <w:t>»</w:t>
      </w:r>
    </w:p>
    <w:p w:rsidR="001060DF" w:rsidRDefault="001060DF" w:rsidP="001060DF">
      <w:pPr>
        <w:rPr>
          <w:rFonts w:ascii="Times New Roman" w:hAnsi="Times New Roman" w:cs="Times New Roman"/>
          <w:b/>
          <w:sz w:val="40"/>
          <w:szCs w:val="40"/>
        </w:rPr>
      </w:pPr>
      <w:r>
        <w:rPr>
          <w:rFonts w:ascii="Times New Roman" w:hAnsi="Times New Roman" w:cs="Times New Roman"/>
          <w:b/>
          <w:sz w:val="40"/>
          <w:szCs w:val="40"/>
        </w:rPr>
        <w:br w:type="page"/>
      </w:r>
    </w:p>
    <w:p w:rsidR="001060DF" w:rsidRPr="00AB6E57" w:rsidRDefault="001060DF" w:rsidP="001060DF">
      <w:pPr>
        <w:jc w:val="center"/>
        <w:rPr>
          <w:rFonts w:ascii="Times New Roman" w:hAnsi="Times New Roman" w:cs="Times New Roman"/>
          <w:b/>
          <w:sz w:val="28"/>
          <w:szCs w:val="28"/>
        </w:rPr>
      </w:pPr>
      <w:r w:rsidRPr="00AB6E57">
        <w:rPr>
          <w:rFonts w:ascii="Times New Roman" w:hAnsi="Times New Roman" w:cs="Times New Roman"/>
          <w:b/>
          <w:sz w:val="28"/>
          <w:szCs w:val="28"/>
        </w:rPr>
        <w:lastRenderedPageBreak/>
        <w:t>Стоматологическая диагностика</w:t>
      </w:r>
    </w:p>
    <w:p w:rsidR="001060DF" w:rsidRPr="009C7C1D"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 xml:space="preserve">Успех стоматологического лечения во многом зависит от качества диагностики. </w:t>
      </w:r>
    </w:p>
    <w:p w:rsidR="001060DF" w:rsidRPr="009C7C1D"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Диагностические исследования в стоматологии необходимы для постановки правильного диагноза и составления плана лечения. Один из важных методов, позволяющим врачу-стоматологу правильно поставить диагноз, а также своевременно и качественно провести лечение, является метод рентгенологической диагностики.</w:t>
      </w:r>
    </w:p>
    <w:p w:rsidR="001060DF" w:rsidRPr="009C7C1D" w:rsidRDefault="001060DF" w:rsidP="001060DF">
      <w:pPr>
        <w:ind w:firstLine="709"/>
        <w:jc w:val="center"/>
        <w:rPr>
          <w:rFonts w:ascii="Times New Roman" w:hAnsi="Times New Roman" w:cs="Times New Roman"/>
          <w:b/>
          <w:sz w:val="24"/>
          <w:szCs w:val="24"/>
        </w:rPr>
      </w:pPr>
      <w:r w:rsidRPr="009C7C1D">
        <w:rPr>
          <w:rFonts w:ascii="Times New Roman" w:hAnsi="Times New Roman" w:cs="Times New Roman"/>
          <w:b/>
          <w:sz w:val="24"/>
          <w:szCs w:val="24"/>
        </w:rPr>
        <w:t>Рентгенологические исследования</w:t>
      </w:r>
    </w:p>
    <w:p w:rsidR="001060DF" w:rsidRPr="009C7C1D"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 xml:space="preserve">В зависимости от требуемого объема исследования, врачу может потребоваться диагностика состояния как отдельного зуба, так и общей картины зубочелюстной системы. </w:t>
      </w:r>
    </w:p>
    <w:p w:rsidR="001060DF" w:rsidRPr="009C7C1D" w:rsidRDefault="001060DF" w:rsidP="001060DF">
      <w:pPr>
        <w:ind w:firstLine="709"/>
        <w:jc w:val="both"/>
        <w:rPr>
          <w:rFonts w:ascii="Times New Roman" w:hAnsi="Times New Roman" w:cs="Times New Roman"/>
          <w:sz w:val="24"/>
          <w:szCs w:val="24"/>
        </w:rPr>
      </w:pPr>
      <w:r>
        <w:rPr>
          <w:rFonts w:ascii="Times New Roman" w:hAnsi="Times New Roman" w:cs="Times New Roman"/>
          <w:sz w:val="24"/>
          <w:szCs w:val="24"/>
        </w:rPr>
        <w:t>В</w:t>
      </w:r>
      <w:r w:rsidRPr="009C7C1D">
        <w:rPr>
          <w:rFonts w:ascii="Times New Roman" w:hAnsi="Times New Roman" w:cs="Times New Roman"/>
          <w:sz w:val="24"/>
          <w:szCs w:val="24"/>
        </w:rPr>
        <w:t>ид</w:t>
      </w:r>
      <w:r>
        <w:rPr>
          <w:rFonts w:ascii="Times New Roman" w:hAnsi="Times New Roman" w:cs="Times New Roman"/>
          <w:sz w:val="24"/>
          <w:szCs w:val="24"/>
        </w:rPr>
        <w:t xml:space="preserve">ы </w:t>
      </w:r>
      <w:r w:rsidRPr="009C7C1D">
        <w:rPr>
          <w:rFonts w:ascii="Times New Roman" w:hAnsi="Times New Roman" w:cs="Times New Roman"/>
          <w:sz w:val="24"/>
          <w:szCs w:val="24"/>
        </w:rPr>
        <w:t xml:space="preserve">рентгенологических исследований зубов и </w:t>
      </w:r>
      <w:proofErr w:type="spellStart"/>
      <w:r w:rsidRPr="009C7C1D">
        <w:rPr>
          <w:rFonts w:ascii="Times New Roman" w:hAnsi="Times New Roman" w:cs="Times New Roman"/>
          <w:sz w:val="24"/>
          <w:szCs w:val="24"/>
        </w:rPr>
        <w:t>челюстнолицевой</w:t>
      </w:r>
      <w:proofErr w:type="spellEnd"/>
      <w:r w:rsidRPr="009C7C1D">
        <w:rPr>
          <w:rFonts w:ascii="Times New Roman" w:hAnsi="Times New Roman" w:cs="Times New Roman"/>
          <w:sz w:val="24"/>
          <w:szCs w:val="24"/>
        </w:rPr>
        <w:t xml:space="preserve"> области: </w:t>
      </w:r>
    </w:p>
    <w:p w:rsidR="001060DF" w:rsidRPr="009C7C1D" w:rsidRDefault="001060DF" w:rsidP="001060DF">
      <w:pPr>
        <w:ind w:firstLine="709"/>
        <w:jc w:val="both"/>
        <w:rPr>
          <w:rFonts w:ascii="Times New Roman" w:hAnsi="Times New Roman" w:cs="Times New Roman"/>
          <w:sz w:val="24"/>
          <w:szCs w:val="24"/>
        </w:rPr>
      </w:pPr>
      <w:proofErr w:type="spellStart"/>
      <w:r w:rsidRPr="009C7C1D">
        <w:rPr>
          <w:rFonts w:ascii="Times New Roman" w:hAnsi="Times New Roman" w:cs="Times New Roman"/>
          <w:sz w:val="24"/>
          <w:szCs w:val="24"/>
        </w:rPr>
        <w:t>внутриротовая</w:t>
      </w:r>
      <w:proofErr w:type="spellEnd"/>
      <w:r w:rsidRPr="009C7C1D">
        <w:rPr>
          <w:rFonts w:ascii="Times New Roman" w:hAnsi="Times New Roman" w:cs="Times New Roman"/>
          <w:sz w:val="24"/>
          <w:szCs w:val="24"/>
        </w:rPr>
        <w:t xml:space="preserve"> контактная (прицельная) рентгенография зубов, </w:t>
      </w:r>
    </w:p>
    <w:p w:rsidR="001060DF" w:rsidRDefault="001060DF" w:rsidP="001060DF">
      <w:pPr>
        <w:ind w:firstLine="709"/>
        <w:jc w:val="both"/>
        <w:rPr>
          <w:rFonts w:ascii="Times New Roman" w:hAnsi="Times New Roman" w:cs="Times New Roman"/>
          <w:sz w:val="24"/>
          <w:szCs w:val="24"/>
        </w:rPr>
      </w:pPr>
      <w:proofErr w:type="spellStart"/>
      <w:r w:rsidRPr="009C7C1D">
        <w:rPr>
          <w:rFonts w:ascii="Times New Roman" w:hAnsi="Times New Roman" w:cs="Times New Roman"/>
          <w:sz w:val="24"/>
          <w:szCs w:val="24"/>
        </w:rPr>
        <w:t>ортопантомограмма</w:t>
      </w:r>
      <w:proofErr w:type="spellEnd"/>
      <w:r w:rsidRPr="009C7C1D">
        <w:rPr>
          <w:rFonts w:ascii="Times New Roman" w:hAnsi="Times New Roman" w:cs="Times New Roman"/>
          <w:sz w:val="24"/>
          <w:szCs w:val="24"/>
        </w:rPr>
        <w:t xml:space="preserve"> — панорамная рентгенография зубочелюстной системы</w:t>
      </w:r>
      <w:r>
        <w:rPr>
          <w:rFonts w:ascii="Times New Roman" w:hAnsi="Times New Roman" w:cs="Times New Roman"/>
          <w:sz w:val="24"/>
          <w:szCs w:val="24"/>
        </w:rPr>
        <w:t>.</w:t>
      </w:r>
    </w:p>
    <w:p w:rsidR="001060DF"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компьютерная томография (КТ) челюстно-лицевой области — это трёхмерный метод лучевой диагностики, который позволяет исследовать любой анатомический объект под любым углом, на заданной глубине в 3 плоскостях.</w:t>
      </w:r>
    </w:p>
    <w:p w:rsidR="001060DF" w:rsidRDefault="001060DF" w:rsidP="001060DF">
      <w:pPr>
        <w:ind w:firstLine="709"/>
        <w:jc w:val="both"/>
        <w:rPr>
          <w:rFonts w:ascii="Times New Roman" w:hAnsi="Times New Roman" w:cs="Times New Roman"/>
          <w:sz w:val="24"/>
          <w:szCs w:val="24"/>
        </w:rPr>
      </w:pPr>
    </w:p>
    <w:p w:rsidR="001060DF" w:rsidRPr="009C7C1D" w:rsidRDefault="001060DF" w:rsidP="001060DF">
      <w:pPr>
        <w:ind w:firstLine="709"/>
        <w:jc w:val="center"/>
        <w:rPr>
          <w:rFonts w:ascii="Times New Roman" w:hAnsi="Times New Roman" w:cs="Times New Roman"/>
          <w:b/>
          <w:bCs/>
          <w:sz w:val="24"/>
          <w:szCs w:val="24"/>
        </w:rPr>
      </w:pPr>
      <w:r w:rsidRPr="009C7C1D">
        <w:rPr>
          <w:rFonts w:ascii="Times New Roman" w:hAnsi="Times New Roman" w:cs="Times New Roman"/>
          <w:b/>
          <w:bCs/>
          <w:sz w:val="24"/>
          <w:szCs w:val="24"/>
        </w:rPr>
        <w:t>Противопоказания для проведения рентгенологических исследований:</w:t>
      </w:r>
    </w:p>
    <w:p w:rsidR="001060DF"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 xml:space="preserve"> беременность, лактация; психические расстройства; невозможность для пациента сохранять неподвижное положение во время исследования. </w:t>
      </w:r>
    </w:p>
    <w:p w:rsidR="001060DF" w:rsidRDefault="001060DF" w:rsidP="001060DF">
      <w:pPr>
        <w:ind w:firstLine="709"/>
        <w:jc w:val="center"/>
        <w:rPr>
          <w:rFonts w:ascii="Times New Roman" w:hAnsi="Times New Roman" w:cs="Times New Roman"/>
          <w:b/>
          <w:bCs/>
          <w:sz w:val="24"/>
          <w:szCs w:val="24"/>
        </w:rPr>
      </w:pPr>
    </w:p>
    <w:p w:rsidR="001060DF" w:rsidRPr="009C7C1D" w:rsidRDefault="001060DF" w:rsidP="001060DF">
      <w:pPr>
        <w:ind w:firstLine="709"/>
        <w:jc w:val="center"/>
        <w:rPr>
          <w:rFonts w:ascii="Times New Roman" w:hAnsi="Times New Roman" w:cs="Times New Roman"/>
          <w:b/>
          <w:bCs/>
          <w:sz w:val="24"/>
          <w:szCs w:val="24"/>
        </w:rPr>
      </w:pPr>
      <w:r w:rsidRPr="009C7C1D">
        <w:rPr>
          <w:rFonts w:ascii="Times New Roman" w:hAnsi="Times New Roman" w:cs="Times New Roman"/>
          <w:b/>
          <w:bCs/>
          <w:sz w:val="24"/>
          <w:szCs w:val="24"/>
        </w:rPr>
        <w:t>Методика проведения рентгенографии</w:t>
      </w:r>
    </w:p>
    <w:p w:rsidR="001060DF" w:rsidRDefault="001060DF" w:rsidP="001060DF">
      <w:pPr>
        <w:ind w:firstLine="709"/>
        <w:jc w:val="both"/>
        <w:rPr>
          <w:rFonts w:ascii="Times New Roman" w:hAnsi="Times New Roman" w:cs="Times New Roman"/>
          <w:sz w:val="24"/>
          <w:szCs w:val="24"/>
        </w:rPr>
      </w:pPr>
      <w:r w:rsidRPr="009C7C1D">
        <w:rPr>
          <w:rFonts w:ascii="Times New Roman" w:hAnsi="Times New Roman" w:cs="Times New Roman"/>
          <w:sz w:val="24"/>
          <w:szCs w:val="24"/>
        </w:rPr>
        <w:t xml:space="preserve">Специальной предварительной подготовки для проведения рентгенологического исследования в стоматологии не требуется. Во время самой процедуры пациент не ощущает ни боли, ни дискомфорта. Это совершенно безболезненно. Перед проведением процедуры на пациента надевают специальный свинцовый фартук, защищающий его от нежелательного воздействия рентгеновских лучей. </w:t>
      </w:r>
    </w:p>
    <w:p w:rsidR="001060DF" w:rsidRPr="009C7C1D" w:rsidRDefault="001060DF" w:rsidP="001060DF">
      <w:pPr>
        <w:rPr>
          <w:rFonts w:ascii="Times New Roman" w:hAnsi="Times New Roman" w:cs="Times New Roman"/>
          <w:sz w:val="24"/>
          <w:szCs w:val="24"/>
        </w:rPr>
      </w:pPr>
    </w:p>
    <w:p w:rsidR="001060DF" w:rsidRDefault="001060DF" w:rsidP="001060DF"/>
    <w:p w:rsidR="00CE4A58" w:rsidRDefault="00CE4A58"/>
    <w:sectPr w:rsidR="00CE4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0DF"/>
    <w:rsid w:val="001060DF"/>
    <w:rsid w:val="00CE4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D1F62-ED23-4E4E-80B1-43F01604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0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060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1</cp:revision>
  <dcterms:created xsi:type="dcterms:W3CDTF">2026-08-27T13:52:00Z</dcterms:created>
  <dcterms:modified xsi:type="dcterms:W3CDTF">2026-08-27T13:53:00Z</dcterms:modified>
</cp:coreProperties>
</file>